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F3BA8" w14:textId="77777777" w:rsidR="00BA5531" w:rsidRPr="00D33842" w:rsidRDefault="00BA5531" w:rsidP="00BA5531"/>
    <w:p w14:paraId="6A917A16" w14:textId="77777777" w:rsidR="00F5542F" w:rsidRDefault="00F5542F" w:rsidP="00F5542F">
      <w:pPr>
        <w:pStyle w:val="DeptBullets"/>
        <w:numPr>
          <w:ilvl w:val="0"/>
          <w:numId w:val="0"/>
        </w:numPr>
        <w:ind w:left="720" w:hanging="360"/>
        <w:jc w:val="right"/>
      </w:pPr>
      <w:r>
        <w:t>6th December 2021</w:t>
      </w:r>
    </w:p>
    <w:p w14:paraId="6A0594E7" w14:textId="77777777" w:rsidR="00F5542F" w:rsidRPr="002A1824" w:rsidRDefault="00F5542F" w:rsidP="00F5542F">
      <w:pPr>
        <w:pStyle w:val="DeptBullets"/>
        <w:numPr>
          <w:ilvl w:val="0"/>
          <w:numId w:val="0"/>
        </w:numPr>
        <w:ind w:left="720" w:hanging="360"/>
        <w:rPr>
          <w:b/>
          <w:bCs/>
        </w:rPr>
      </w:pPr>
      <w:r w:rsidRPr="002A1824">
        <w:rPr>
          <w:b/>
          <w:bCs/>
        </w:rPr>
        <w:t>To all MPs</w:t>
      </w:r>
    </w:p>
    <w:p w14:paraId="732E45DF" w14:textId="77777777" w:rsidR="00F5542F" w:rsidRPr="002A1824" w:rsidRDefault="00F5542F" w:rsidP="00F5542F">
      <w:pPr>
        <w:pStyle w:val="DeptBullets"/>
        <w:numPr>
          <w:ilvl w:val="0"/>
          <w:numId w:val="0"/>
        </w:numPr>
        <w:ind w:left="360"/>
        <w:rPr>
          <w:b/>
          <w:bCs/>
        </w:rPr>
      </w:pPr>
      <w:r w:rsidRPr="002A1824">
        <w:rPr>
          <w:b/>
          <w:bCs/>
        </w:rPr>
        <w:t>Update on the Arthur Labinjo-Hughes review</w:t>
      </w:r>
    </w:p>
    <w:p w14:paraId="513B61B0" w14:textId="77777777" w:rsidR="00F5542F" w:rsidRDefault="00F5542F" w:rsidP="00F5542F">
      <w:pPr>
        <w:pStyle w:val="DeptBullets"/>
        <w:numPr>
          <w:ilvl w:val="0"/>
          <w:numId w:val="0"/>
        </w:numPr>
        <w:ind w:left="360"/>
      </w:pPr>
      <w:r>
        <w:t>Dear Colleagues</w:t>
      </w:r>
    </w:p>
    <w:p w14:paraId="6E1F8982" w14:textId="711A101F" w:rsidR="00F5542F" w:rsidRDefault="00F5542F" w:rsidP="00F5542F">
      <w:pPr>
        <w:pStyle w:val="DeptBullets"/>
        <w:numPr>
          <w:ilvl w:val="0"/>
          <w:numId w:val="0"/>
        </w:numPr>
        <w:ind w:left="360"/>
      </w:pPr>
      <w:r>
        <w:t>The whole nation is distraught at Arthur’s tragic and horrific murder. It is impossible to imagine how any adult could commit such evil acts against a child looking for love and protection, let alone members of their family.</w:t>
      </w:r>
    </w:p>
    <w:p w14:paraId="397622C9" w14:textId="4A123A34" w:rsidR="00F5542F" w:rsidRDefault="00F5542F" w:rsidP="00F5542F">
      <w:pPr>
        <w:pStyle w:val="DeptBullets"/>
        <w:numPr>
          <w:ilvl w:val="0"/>
          <w:numId w:val="0"/>
        </w:numPr>
        <w:ind w:left="360"/>
      </w:pPr>
      <w:r>
        <w:t xml:space="preserve">No child should ever be exposed to so much evil. No family or community should have to live through the pain of losing a child to such sadistic cruelty. </w:t>
      </w:r>
    </w:p>
    <w:p w14:paraId="0421582F" w14:textId="77777777" w:rsidR="00F5542F" w:rsidRDefault="00F5542F" w:rsidP="00F5542F">
      <w:pPr>
        <w:pStyle w:val="DeptBullets"/>
        <w:numPr>
          <w:ilvl w:val="0"/>
          <w:numId w:val="0"/>
        </w:numPr>
        <w:ind w:left="360"/>
      </w:pPr>
      <w:r>
        <w:t>I am determined to get to the truth, expose what went wrong and take any action necessary to protect children. I also want to make clear that police officers, social workers, health workers and others go to work each day to try to make things better. They deserve our thanks.</w:t>
      </w:r>
    </w:p>
    <w:p w14:paraId="0E40AA6A" w14:textId="77777777" w:rsidR="00F5542F" w:rsidRDefault="00F5542F" w:rsidP="00F5542F">
      <w:pPr>
        <w:pStyle w:val="DeptBullets"/>
        <w:numPr>
          <w:ilvl w:val="0"/>
          <w:numId w:val="0"/>
        </w:numPr>
        <w:ind w:left="360"/>
      </w:pPr>
      <w:r>
        <w:t xml:space="preserve">Since the horrendous deaths of Peter Connelly, Daniel Pelka and others, the Government has established stronger multi-agency working, putting a shared and equal duty on police, </w:t>
      </w:r>
      <w:proofErr w:type="gramStart"/>
      <w:r>
        <w:t>councils</w:t>
      </w:r>
      <w:proofErr w:type="gramEnd"/>
      <w:r>
        <w:t xml:space="preserve"> and health in local areas to work together to safeguard and promote the welfare of children. </w:t>
      </w:r>
    </w:p>
    <w:p w14:paraId="61D665D8" w14:textId="77777777" w:rsidR="00F5542F" w:rsidRDefault="00F5542F" w:rsidP="00F5542F">
      <w:pPr>
        <w:pStyle w:val="DeptBullets"/>
        <w:numPr>
          <w:ilvl w:val="0"/>
          <w:numId w:val="0"/>
        </w:numPr>
        <w:ind w:left="360"/>
      </w:pPr>
      <w:r>
        <w:t>The public - standing shoulder to shoulder with Arthur’s loved ones, his friends, his community - deserve to know why, in this rare case, things went horrifyingly wrong, and what more could be done to prevent abuse such as this happening again in future.</w:t>
      </w:r>
    </w:p>
    <w:p w14:paraId="27FB3382" w14:textId="65A4076F" w:rsidR="00F5542F" w:rsidRDefault="00F5542F" w:rsidP="00F5542F">
      <w:pPr>
        <w:pStyle w:val="DeptBullets"/>
        <w:numPr>
          <w:ilvl w:val="0"/>
          <w:numId w:val="0"/>
        </w:numPr>
        <w:ind w:left="360"/>
      </w:pPr>
      <w:r>
        <w:t xml:space="preserve">This weekend I asked the chair of the National Child Safeguarding Practice Review Panel, Annie Hudson, to work with leaders in Solihull to deliver a national, independent review of Arthur’s death. This will encompass local government, as well as those working in the police, </w:t>
      </w:r>
      <w:proofErr w:type="gramStart"/>
      <w:r>
        <w:t>health</w:t>
      </w:r>
      <w:proofErr w:type="gramEnd"/>
      <w:r>
        <w:t xml:space="preserve"> and education sectors. </w:t>
      </w:r>
    </w:p>
    <w:p w14:paraId="2579EA71" w14:textId="24F0F25A" w:rsidR="00F5542F" w:rsidRDefault="00F5542F" w:rsidP="00F5542F">
      <w:pPr>
        <w:pStyle w:val="DeptBullets"/>
        <w:numPr>
          <w:ilvl w:val="0"/>
          <w:numId w:val="0"/>
        </w:numPr>
        <w:ind w:left="360"/>
      </w:pPr>
      <w:r>
        <w:t xml:space="preserve">Officials in my Department are in close contact with the Solihull Safeguarding Partnership, which is grateful for the support offered and agree with this approach as the best way to identify whether there are any gaps that need to be addressed. </w:t>
      </w:r>
    </w:p>
    <w:p w14:paraId="5FC79C93" w14:textId="1563D142" w:rsidR="00F5542F" w:rsidRDefault="00F5542F" w:rsidP="00F5542F">
      <w:pPr>
        <w:pStyle w:val="DeptBullets"/>
        <w:numPr>
          <w:ilvl w:val="0"/>
          <w:numId w:val="0"/>
        </w:numPr>
        <w:ind w:left="360"/>
      </w:pPr>
      <w:r>
        <w:t xml:space="preserve">This review will focus specifically on Arthur’s case. But I also want to make certain we have looked at how the relevant local agencies </w:t>
      </w:r>
      <w:r w:rsidR="00EE471A">
        <w:t>in England</w:t>
      </w:r>
      <w:r w:rsidR="002E12C6">
        <w:t xml:space="preserve"> </w:t>
      </w:r>
      <w:r>
        <w:t xml:space="preserve">are working now, including how they are working together. </w:t>
      </w:r>
    </w:p>
    <w:p w14:paraId="1D37F0BA" w14:textId="051C4A02" w:rsidR="00F5542F" w:rsidRDefault="00F5542F" w:rsidP="00F5542F">
      <w:pPr>
        <w:pStyle w:val="DeptBullets"/>
        <w:numPr>
          <w:ilvl w:val="0"/>
          <w:numId w:val="0"/>
        </w:numPr>
        <w:ind w:left="360"/>
      </w:pPr>
      <w:proofErr w:type="gramStart"/>
      <w:r>
        <w:t>This is why</w:t>
      </w:r>
      <w:proofErr w:type="gramEnd"/>
      <w:r>
        <w:t xml:space="preserve"> I have also asked Ofsted, the Care Quality Commission, HM Inspectorate of Constabulary and Fire &amp; Rescue services and HM Inspectorate of Probation to lead a Joint Targeted Area Inspection. I have asked that each of these inspectorates be involved because of the range of local services which have been involved in Arthur’s and his family’s life during the preceding months, and this joined up approach will be the most effective way to prevent </w:t>
      </w:r>
      <w:r>
        <w:lastRenderedPageBreak/>
        <w:t>more cases like this. These inspectorates have met today to plan this work and field work will begin next week.</w:t>
      </w:r>
    </w:p>
    <w:p w14:paraId="4FB8C6FE" w14:textId="494FDB4F" w:rsidR="00F5542F" w:rsidRDefault="00F5542F" w:rsidP="00F5542F">
      <w:pPr>
        <w:pStyle w:val="DeptBullets"/>
        <w:numPr>
          <w:ilvl w:val="0"/>
          <w:numId w:val="0"/>
        </w:numPr>
        <w:ind w:left="360"/>
      </w:pPr>
      <w:r>
        <w:t>This joint inspection will consider where improvements are needed by all the agencies tasked with protecting children in the Solihull area, so that we can be assured that we are doing everything in our power to protect other children and prevent such evil crimes.</w:t>
      </w:r>
    </w:p>
    <w:p w14:paraId="7EB6CE5E" w14:textId="77777777" w:rsidR="00F5542F" w:rsidRDefault="00F5542F" w:rsidP="00F5542F">
      <w:pPr>
        <w:pStyle w:val="DeptBullets"/>
        <w:numPr>
          <w:ilvl w:val="0"/>
          <w:numId w:val="0"/>
        </w:numPr>
        <w:ind w:left="360"/>
      </w:pPr>
      <w:r>
        <w:t>Over the coming days, we will publish terms of reference and timelines for this national review and local inspection.</w:t>
      </w:r>
    </w:p>
    <w:p w14:paraId="4617F305" w14:textId="77777777" w:rsidR="00F5542F" w:rsidRDefault="00F5542F" w:rsidP="00F5542F">
      <w:pPr>
        <w:pStyle w:val="DeptBullets"/>
        <w:numPr>
          <w:ilvl w:val="0"/>
          <w:numId w:val="0"/>
        </w:numPr>
        <w:ind w:left="360"/>
      </w:pPr>
      <w:r>
        <w:t>Ahead of that, more widely, we are already investing heavily to help the legions of dedicated professionals on the frontline deliver the care that we all know every child deserves. Since the Spending Review in 2019 there have been year-on-year real terms increases for local government – as well as the unprecedented additional £6 billion funding provided directly to councils to support them with the immediate and longer-term impacts of COVID-19 spending pressures, including children’s social care.</w:t>
      </w:r>
    </w:p>
    <w:p w14:paraId="50C183D3" w14:textId="7F0139C6" w:rsidR="00813A6A" w:rsidRDefault="00F5542F" w:rsidP="00F5542F">
      <w:pPr>
        <w:pStyle w:val="DeptBullets"/>
        <w:numPr>
          <w:ilvl w:val="0"/>
          <w:numId w:val="0"/>
        </w:numPr>
        <w:ind w:left="360"/>
      </w:pPr>
      <w:r>
        <w:t>We must make sure that those who would do wicked acts to children face justice. We must do absolutely everything in our power to protect vulnerable young children from harrowing and evil abuse.</w:t>
      </w:r>
    </w:p>
    <w:p w14:paraId="06746E74" w14:textId="6D124DB9" w:rsidR="00813A6A" w:rsidRDefault="00923FF1" w:rsidP="00813A6A">
      <w:pPr>
        <w:pStyle w:val="DeptBullets"/>
        <w:numPr>
          <w:ilvl w:val="0"/>
          <w:numId w:val="0"/>
        </w:numPr>
        <w:ind w:left="720"/>
      </w:pPr>
      <w:r>
        <w:rPr>
          <w:noProof/>
        </w:rPr>
        <w:drawing>
          <wp:anchor distT="0" distB="0" distL="114300" distR="114300" simplePos="0" relativeHeight="251658240" behindDoc="0" locked="0" layoutInCell="1" allowOverlap="1" wp14:anchorId="6194AD41" wp14:editId="04ACB44C">
            <wp:simplePos x="0" y="0"/>
            <wp:positionH relativeFrom="column">
              <wp:posOffset>2129155</wp:posOffset>
            </wp:positionH>
            <wp:positionV relativeFrom="paragraph">
              <wp:posOffset>27940</wp:posOffset>
            </wp:positionV>
            <wp:extent cx="2580640" cy="863600"/>
            <wp:effectExtent l="0" t="0" r="0" b="0"/>
            <wp:wrapSquare wrapText="bothSides"/>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sec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064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0FBB3B" w14:textId="749F31C0" w:rsidR="00813A6A" w:rsidRDefault="00813A6A" w:rsidP="00813A6A">
      <w:pPr>
        <w:pStyle w:val="DeptBullets"/>
        <w:numPr>
          <w:ilvl w:val="0"/>
          <w:numId w:val="0"/>
        </w:numPr>
        <w:ind w:left="720"/>
      </w:pPr>
    </w:p>
    <w:p w14:paraId="79027E37" w14:textId="77777777" w:rsidR="00813A6A" w:rsidRPr="00813A6A" w:rsidRDefault="00813A6A" w:rsidP="00813A6A">
      <w:pPr>
        <w:pStyle w:val="DeptBullets"/>
        <w:numPr>
          <w:ilvl w:val="0"/>
          <w:numId w:val="0"/>
        </w:numPr>
        <w:ind w:left="720"/>
        <w:rPr>
          <w:b/>
          <w:bCs/>
        </w:rPr>
      </w:pPr>
    </w:p>
    <w:p w14:paraId="0A856CF0" w14:textId="4267F92C" w:rsidR="00AF1C07" w:rsidRPr="00813A6A" w:rsidRDefault="00813A6A" w:rsidP="00813A6A">
      <w:pPr>
        <w:pStyle w:val="DeptBullets"/>
        <w:numPr>
          <w:ilvl w:val="0"/>
          <w:numId w:val="0"/>
        </w:numPr>
        <w:jc w:val="center"/>
        <w:rPr>
          <w:b/>
          <w:bCs/>
        </w:rPr>
      </w:pPr>
      <w:r w:rsidRPr="00813A6A">
        <w:rPr>
          <w:b/>
          <w:bCs/>
        </w:rPr>
        <w:t>Rt Hon Nadhim Zahawi MP</w:t>
      </w:r>
      <w:r>
        <w:rPr>
          <w:b/>
          <w:bCs/>
        </w:rPr>
        <w:br/>
      </w:r>
      <w:r w:rsidRPr="00813A6A">
        <w:rPr>
          <w:b/>
          <w:bCs/>
        </w:rPr>
        <w:t>Secretary of State for Education</w:t>
      </w:r>
    </w:p>
    <w:sectPr w:rsidR="00AF1C07" w:rsidRPr="00813A6A" w:rsidSect="00813A6A">
      <w:headerReference w:type="first" r:id="rId11"/>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C2004" w14:textId="77777777" w:rsidR="00CD761E" w:rsidRDefault="00CD761E">
      <w:r>
        <w:separator/>
      </w:r>
    </w:p>
  </w:endnote>
  <w:endnote w:type="continuationSeparator" w:id="0">
    <w:p w14:paraId="7C10E85A" w14:textId="77777777" w:rsidR="00CD761E" w:rsidRDefault="00CD761E">
      <w:r>
        <w:continuationSeparator/>
      </w:r>
    </w:p>
  </w:endnote>
  <w:endnote w:type="continuationNotice" w:id="1">
    <w:p w14:paraId="5E18050F" w14:textId="77777777" w:rsidR="00CD761E" w:rsidRDefault="00CD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9653A" w14:textId="77777777" w:rsidR="00CD761E" w:rsidRDefault="00CD761E">
      <w:r>
        <w:separator/>
      </w:r>
    </w:p>
  </w:footnote>
  <w:footnote w:type="continuationSeparator" w:id="0">
    <w:p w14:paraId="64B4DD7E" w14:textId="77777777" w:rsidR="00CD761E" w:rsidRDefault="00CD761E">
      <w:r>
        <w:continuationSeparator/>
      </w:r>
    </w:p>
  </w:footnote>
  <w:footnote w:type="continuationNotice" w:id="1">
    <w:p w14:paraId="2B6EE07B" w14:textId="77777777" w:rsidR="00CD761E" w:rsidRDefault="00CD76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E2A1" w14:textId="77777777" w:rsidR="00AE25D7" w:rsidRDefault="004D5612" w:rsidP="00813A6A">
    <w:pPr>
      <w:pStyle w:val="Header"/>
      <w:jc w:val="center"/>
    </w:pPr>
    <w:r>
      <w:rPr>
        <w:noProof/>
        <w:lang w:eastAsia="en-GB"/>
      </w:rPr>
      <w:drawing>
        <wp:inline distT="0" distB="0" distL="0" distR="0" wp14:anchorId="56D6CA00" wp14:editId="4A770CB6">
          <wp:extent cx="1363345" cy="971550"/>
          <wp:effectExtent l="0" t="0" r="8255" b="0"/>
          <wp:docPr id="5" name="Picture 7" descr="sos-crest---mono-no-title-balanced-bigg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s-crest---mono-no-title-balanced-bigger-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363345" cy="971550"/>
                  </a:xfrm>
                  <a:prstGeom prst="rect">
                    <a:avLst/>
                  </a:prstGeom>
                  <a:noFill/>
                  <a:ln>
                    <a:noFill/>
                  </a:ln>
                </pic:spPr>
              </pic:pic>
            </a:graphicData>
          </a:graphic>
        </wp:inline>
      </w:drawing>
    </w:r>
  </w:p>
  <w:p w14:paraId="57282689" w14:textId="77777777" w:rsidR="00AE25D7" w:rsidRDefault="004D5612">
    <w:pPr>
      <w:pStyle w:val="Header"/>
    </w:pPr>
    <w:r>
      <w:rPr>
        <w:noProof/>
        <w:lang w:eastAsia="en-GB"/>
      </w:rPr>
      <mc:AlternateContent>
        <mc:Choice Requires="wps">
          <w:drawing>
            <wp:inline distT="0" distB="0" distL="0" distR="0" wp14:anchorId="4DFFC259" wp14:editId="13CCF6EE">
              <wp:extent cx="6624955" cy="969645"/>
              <wp:effectExtent l="0" t="0" r="0" b="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696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04CE3" w14:textId="2A632BD5" w:rsidR="00AE25D7" w:rsidRPr="00AF4E66" w:rsidRDefault="008E25F5" w:rsidP="00813A6A">
                          <w:pPr>
                            <w:jc w:val="center"/>
                            <w:rPr>
                              <w:rFonts w:ascii="Calibri" w:hAnsi="Calibri" w:cs="Shruti"/>
                              <w:b/>
                              <w:noProof/>
                              <w:sz w:val="20"/>
                            </w:rPr>
                          </w:pPr>
                          <w:r>
                            <w:rPr>
                              <w:rFonts w:ascii="Calibri" w:hAnsi="Calibri" w:cs="Shruti"/>
                              <w:b/>
                              <w:noProof/>
                              <w:sz w:val="20"/>
                            </w:rPr>
                            <w:t xml:space="preserve">Rt Hon </w:t>
                          </w:r>
                          <w:r w:rsidR="00564307">
                            <w:rPr>
                              <w:rFonts w:ascii="Calibri" w:hAnsi="Calibri" w:cs="Shruti"/>
                              <w:b/>
                              <w:noProof/>
                              <w:sz w:val="20"/>
                            </w:rPr>
                            <w:t>Nadhim Zahawi</w:t>
                          </w:r>
                          <w:r w:rsidR="004D5612" w:rsidRPr="004326CB">
                            <w:rPr>
                              <w:rFonts w:ascii="Calibri" w:hAnsi="Calibri" w:cs="Shruti"/>
                              <w:b/>
                              <w:noProof/>
                              <w:sz w:val="20"/>
                            </w:rPr>
                            <w:t xml:space="preserve"> </w:t>
                          </w:r>
                          <w:r w:rsidR="004D5612" w:rsidRPr="00AF4E66">
                            <w:rPr>
                              <w:rFonts w:ascii="Calibri" w:hAnsi="Calibri" w:cs="Shruti"/>
                              <w:b/>
                              <w:noProof/>
                              <w:sz w:val="20"/>
                            </w:rPr>
                            <w:t>MP</w:t>
                          </w:r>
                        </w:p>
                        <w:p w14:paraId="5E92646C" w14:textId="77777777" w:rsidR="00AE25D7" w:rsidRPr="00AF4E66" w:rsidRDefault="004D5612" w:rsidP="00813A6A">
                          <w:pPr>
                            <w:spacing w:after="160"/>
                            <w:jc w:val="center"/>
                            <w:rPr>
                              <w:rFonts w:ascii="Calibri" w:hAnsi="Calibri" w:cs="Shruti"/>
                              <w:noProof/>
                              <w:sz w:val="20"/>
                            </w:rPr>
                          </w:pPr>
                          <w:r w:rsidRPr="00AF4E66">
                            <w:rPr>
                              <w:rFonts w:ascii="Calibri" w:hAnsi="Calibri" w:cs="Shruti"/>
                              <w:noProof/>
                              <w:sz w:val="20"/>
                            </w:rPr>
                            <w:t>Secretary of State</w:t>
                          </w:r>
                        </w:p>
                        <w:p w14:paraId="312379C6" w14:textId="77777777" w:rsidR="00AE25D7" w:rsidRPr="00AF4E66" w:rsidRDefault="004D5612" w:rsidP="00813A6A">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City">
                            <w:smartTag w:uri="urn:schemas-microsoft-com:office:smarttags" w:element="place">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14:paraId="3903620B" w14:textId="03F41D3E" w:rsidR="00AE25D7" w:rsidRPr="00AF4E66" w:rsidRDefault="004D5612" w:rsidP="00813A6A">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00CE4F80" w:rsidRPr="0053020E">
                            <w:rPr>
                              <w:rFonts w:ascii="Calibri" w:hAnsi="Calibri" w:cs="Shruti"/>
                              <w:noProof/>
                              <w:sz w:val="18"/>
                              <w:szCs w:val="22"/>
                            </w:rPr>
                            <w:t>www.education.gov.uk/contactus/dfe</w:t>
                          </w:r>
                        </w:p>
                      </w:txbxContent>
                    </wps:txbx>
                    <wps:bodyPr rot="0" vert="horz" wrap="square" lIns="91440" tIns="45720" rIns="91440" bIns="45720" anchor="t" anchorCtr="0" upright="1">
                      <a:noAutofit/>
                    </wps:bodyPr>
                  </wps:wsp>
                </a:graphicData>
              </a:graphic>
            </wp:inline>
          </w:drawing>
        </mc:Choice>
        <mc:Fallback>
          <w:pict>
            <v:shapetype w14:anchorId="4DFFC259" id="_x0000_t202" coordsize="21600,21600" o:spt="202" path="m,l,21600r21600,l21600,xe">
              <v:stroke joinstyle="miter"/>
              <v:path gradientshapeok="t" o:connecttype="rect"/>
            </v:shapetype>
            <v:shape id="Text Box 6" o:spid="_x0000_s1026" type="#_x0000_t202" style="width:521.65pt;height:7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" stroked="f">
              <v:fill opacity="0"/>
              <v:textbox>
                <w:txbxContent>
                  <w:p w14:paraId="18004CE3" w14:textId="2A632BD5" w:rsidR="00AE25D7" w:rsidRPr="00AF4E66" w:rsidRDefault="008E25F5" w:rsidP="00813A6A">
                    <w:pPr>
                      <w:jc w:val="center"/>
                      <w:rPr>
                        <w:rFonts w:ascii="Calibri" w:hAnsi="Calibri" w:cs="Shruti"/>
                        <w:b/>
                        <w:noProof/>
                        <w:sz w:val="20"/>
                      </w:rPr>
                    </w:pPr>
                    <w:r>
                      <w:rPr>
                        <w:rFonts w:ascii="Calibri" w:hAnsi="Calibri" w:cs="Shruti"/>
                        <w:b/>
                        <w:noProof/>
                        <w:sz w:val="20"/>
                      </w:rPr>
                      <w:t xml:space="preserve">Rt Hon </w:t>
                    </w:r>
                    <w:r w:rsidR="00564307">
                      <w:rPr>
                        <w:rFonts w:ascii="Calibri" w:hAnsi="Calibri" w:cs="Shruti"/>
                        <w:b/>
                        <w:noProof/>
                        <w:sz w:val="20"/>
                      </w:rPr>
                      <w:t>Nadhim Zahawi</w:t>
                    </w:r>
                    <w:r w:rsidR="004D5612" w:rsidRPr="004326CB">
                      <w:rPr>
                        <w:rFonts w:ascii="Calibri" w:hAnsi="Calibri" w:cs="Shruti"/>
                        <w:b/>
                        <w:noProof/>
                        <w:sz w:val="20"/>
                      </w:rPr>
                      <w:t xml:space="preserve"> </w:t>
                    </w:r>
                    <w:r w:rsidR="004D5612" w:rsidRPr="00AF4E66">
                      <w:rPr>
                        <w:rFonts w:ascii="Calibri" w:hAnsi="Calibri" w:cs="Shruti"/>
                        <w:b/>
                        <w:noProof/>
                        <w:sz w:val="20"/>
                      </w:rPr>
                      <w:t>MP</w:t>
                    </w:r>
                  </w:p>
                  <w:p w14:paraId="5E92646C" w14:textId="77777777" w:rsidR="00AE25D7" w:rsidRPr="00AF4E66" w:rsidRDefault="004D5612" w:rsidP="00813A6A">
                    <w:pPr>
                      <w:spacing w:after="160"/>
                      <w:jc w:val="center"/>
                      <w:rPr>
                        <w:rFonts w:ascii="Calibri" w:hAnsi="Calibri" w:cs="Shruti"/>
                        <w:noProof/>
                        <w:sz w:val="20"/>
                      </w:rPr>
                    </w:pPr>
                    <w:r w:rsidRPr="00AF4E66">
                      <w:rPr>
                        <w:rFonts w:ascii="Calibri" w:hAnsi="Calibri" w:cs="Shruti"/>
                        <w:noProof/>
                        <w:sz w:val="20"/>
                      </w:rPr>
                      <w:t>Secretary of State</w:t>
                    </w:r>
                  </w:p>
                  <w:p w14:paraId="312379C6" w14:textId="77777777" w:rsidR="00AE25D7" w:rsidRPr="00AF4E66" w:rsidRDefault="004D5612" w:rsidP="00813A6A">
                    <w:pPr>
                      <w:jc w:val="center"/>
                      <w:rPr>
                        <w:rFonts w:ascii="Calibri" w:hAnsi="Calibri" w:cs="Shruti"/>
                        <w:noProof/>
                        <w:sz w:val="18"/>
                        <w:szCs w:val="22"/>
                      </w:rPr>
                    </w:pPr>
                    <w:smartTag w:uri="urn:schemas-microsoft-com:office:smarttags" w:element="address">
                      <w:smartTag w:uri="urn:schemas-microsoft-com:office:smarttags" w:element="Street">
                        <w:r w:rsidRPr="00AF4E66">
                          <w:rPr>
                            <w:rFonts w:ascii="Calibri" w:hAnsi="Calibri" w:cs="Shruti"/>
                            <w:noProof/>
                            <w:sz w:val="18"/>
                            <w:szCs w:val="22"/>
                          </w:rPr>
                          <w:t>Sanctuary Buildings   Great Smith Street</w:t>
                        </w:r>
                      </w:smartTag>
                      <w:r w:rsidRPr="00AF4E66">
                        <w:rPr>
                          <w:rFonts w:ascii="Calibri" w:hAnsi="Calibri" w:cs="Shruti"/>
                          <w:noProof/>
                          <w:sz w:val="18"/>
                          <w:szCs w:val="22"/>
                        </w:rPr>
                        <w:t xml:space="preserve">   </w:t>
                      </w:r>
                      <w:smartTag w:uri="urn:schemas-microsoft-com:office:smarttags" w:element="City">
                        <w:r w:rsidRPr="00AF4E66">
                          <w:rPr>
                            <w:rFonts w:ascii="Calibri" w:hAnsi="Calibri" w:cs="Shruti"/>
                            <w:noProof/>
                            <w:sz w:val="18"/>
                            <w:szCs w:val="22"/>
                          </w:rPr>
                          <w:t>Westminster</w:t>
                        </w:r>
                      </w:smartTag>
                    </w:smartTag>
                    <w:r w:rsidRPr="00AF4E66">
                      <w:rPr>
                        <w:rFonts w:ascii="Calibri" w:hAnsi="Calibri" w:cs="Shruti"/>
                        <w:noProof/>
                        <w:sz w:val="18"/>
                        <w:szCs w:val="22"/>
                      </w:rPr>
                      <w:t xml:space="preserve">   </w:t>
                    </w:r>
                    <w:smartTag w:uri="urn:schemas-microsoft-com:office:smarttags" w:element="place">
                      <w:smartTag w:uri="urn:schemas-microsoft-com:office:smarttags" w:element="City">
                        <w:r w:rsidRPr="00AF4E66">
                          <w:rPr>
                            <w:rFonts w:ascii="Calibri" w:hAnsi="Calibri" w:cs="Shruti"/>
                            <w:noProof/>
                            <w:sz w:val="18"/>
                            <w:szCs w:val="22"/>
                          </w:rPr>
                          <w:t>London</w:t>
                        </w:r>
                      </w:smartTag>
                    </w:smartTag>
                    <w:r w:rsidRPr="00AF4E66">
                      <w:rPr>
                        <w:rFonts w:ascii="Calibri" w:hAnsi="Calibri" w:cs="Shruti"/>
                        <w:noProof/>
                        <w:sz w:val="18"/>
                        <w:szCs w:val="22"/>
                      </w:rPr>
                      <w:t xml:space="preserve">   SW1P 3BT</w:t>
                    </w:r>
                  </w:p>
                  <w:p w14:paraId="3903620B" w14:textId="03F41D3E" w:rsidR="00AE25D7" w:rsidRPr="00AF4E66" w:rsidRDefault="004D5612" w:rsidP="00813A6A">
                    <w:pPr>
                      <w:jc w:val="center"/>
                      <w:rPr>
                        <w:rFonts w:ascii="Calibri" w:hAnsi="Calibri" w:cs="Shruti"/>
                        <w:noProof/>
                        <w:sz w:val="18"/>
                        <w:szCs w:val="22"/>
                      </w:rPr>
                    </w:pPr>
                    <w:r w:rsidRPr="00AF4E66">
                      <w:rPr>
                        <w:rFonts w:ascii="Calibri" w:hAnsi="Calibri" w:cs="Shruti"/>
                        <w:noProof/>
                        <w:color w:val="000000"/>
                        <w:sz w:val="18"/>
                        <w:szCs w:val="22"/>
                        <w:lang w:val="de-DE"/>
                      </w:rPr>
                      <w:t xml:space="preserve">tel: </w:t>
                    </w:r>
                    <w:r w:rsidRPr="00AF4E66">
                      <w:rPr>
                        <w:rFonts w:ascii="Calibri" w:hAnsi="Calibri" w:cs="Shruti"/>
                        <w:bCs/>
                        <w:color w:val="000000"/>
                        <w:sz w:val="18"/>
                        <w:szCs w:val="22"/>
                      </w:rPr>
                      <w:t xml:space="preserve">0370 000 2288   </w:t>
                    </w:r>
                    <w:r w:rsidR="00CE4F80" w:rsidRPr="0053020E">
                      <w:rPr>
                        <w:rFonts w:ascii="Calibri" w:hAnsi="Calibri" w:cs="Shruti"/>
                        <w:noProof/>
                        <w:sz w:val="18"/>
                        <w:szCs w:val="22"/>
                      </w:rPr>
                      <w:t>www.education.gov.uk/contactus/dfe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6"/>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31"/>
    <w:rsid w:val="00006C9B"/>
    <w:rsid w:val="00011F78"/>
    <w:rsid w:val="00022DB6"/>
    <w:rsid w:val="00041864"/>
    <w:rsid w:val="0004776A"/>
    <w:rsid w:val="0006335A"/>
    <w:rsid w:val="00064CE0"/>
    <w:rsid w:val="000833EF"/>
    <w:rsid w:val="000A0C1B"/>
    <w:rsid w:val="000B1468"/>
    <w:rsid w:val="000C0420"/>
    <w:rsid w:val="000F4E59"/>
    <w:rsid w:val="00101956"/>
    <w:rsid w:val="00116F59"/>
    <w:rsid w:val="001362FD"/>
    <w:rsid w:val="001366BB"/>
    <w:rsid w:val="001372F2"/>
    <w:rsid w:val="00153F85"/>
    <w:rsid w:val="00180A06"/>
    <w:rsid w:val="00182783"/>
    <w:rsid w:val="00184834"/>
    <w:rsid w:val="00195F8E"/>
    <w:rsid w:val="001A54FA"/>
    <w:rsid w:val="001B05C8"/>
    <w:rsid w:val="001B6DF9"/>
    <w:rsid w:val="001D55BC"/>
    <w:rsid w:val="001D7FB3"/>
    <w:rsid w:val="001E6017"/>
    <w:rsid w:val="002009C2"/>
    <w:rsid w:val="002033E6"/>
    <w:rsid w:val="00211C37"/>
    <w:rsid w:val="00212D24"/>
    <w:rsid w:val="00214425"/>
    <w:rsid w:val="00217581"/>
    <w:rsid w:val="002214F7"/>
    <w:rsid w:val="002335B0"/>
    <w:rsid w:val="002338A1"/>
    <w:rsid w:val="00266064"/>
    <w:rsid w:val="0027611C"/>
    <w:rsid w:val="002840D0"/>
    <w:rsid w:val="00295EFC"/>
    <w:rsid w:val="002A1824"/>
    <w:rsid w:val="002B651E"/>
    <w:rsid w:val="002D2A7A"/>
    <w:rsid w:val="002E12C6"/>
    <w:rsid w:val="002E28FA"/>
    <w:rsid w:val="00310708"/>
    <w:rsid w:val="00312BD3"/>
    <w:rsid w:val="00347A3B"/>
    <w:rsid w:val="00367EEB"/>
    <w:rsid w:val="00370895"/>
    <w:rsid w:val="00392AE9"/>
    <w:rsid w:val="003B78F9"/>
    <w:rsid w:val="003D3882"/>
    <w:rsid w:val="003D74A2"/>
    <w:rsid w:val="003D7A13"/>
    <w:rsid w:val="003E1B86"/>
    <w:rsid w:val="00402829"/>
    <w:rsid w:val="004229D0"/>
    <w:rsid w:val="00430DC5"/>
    <w:rsid w:val="004411E0"/>
    <w:rsid w:val="00450D89"/>
    <w:rsid w:val="004533A7"/>
    <w:rsid w:val="00460505"/>
    <w:rsid w:val="00463122"/>
    <w:rsid w:val="00480E77"/>
    <w:rsid w:val="00484C39"/>
    <w:rsid w:val="004955D9"/>
    <w:rsid w:val="004D5612"/>
    <w:rsid w:val="004E5431"/>
    <w:rsid w:val="004E633C"/>
    <w:rsid w:val="00511CA5"/>
    <w:rsid w:val="005150CE"/>
    <w:rsid w:val="0051747E"/>
    <w:rsid w:val="00530814"/>
    <w:rsid w:val="00545301"/>
    <w:rsid w:val="005570C0"/>
    <w:rsid w:val="00564307"/>
    <w:rsid w:val="00565333"/>
    <w:rsid w:val="00581912"/>
    <w:rsid w:val="00591B39"/>
    <w:rsid w:val="005B1CC3"/>
    <w:rsid w:val="005B2981"/>
    <w:rsid w:val="005B5A07"/>
    <w:rsid w:val="005B767B"/>
    <w:rsid w:val="005C1372"/>
    <w:rsid w:val="00607A4B"/>
    <w:rsid w:val="0062169C"/>
    <w:rsid w:val="006230E6"/>
    <w:rsid w:val="0062704E"/>
    <w:rsid w:val="0063003C"/>
    <w:rsid w:val="00634682"/>
    <w:rsid w:val="0063507E"/>
    <w:rsid w:val="006363E9"/>
    <w:rsid w:val="00647251"/>
    <w:rsid w:val="00660CAA"/>
    <w:rsid w:val="006858D6"/>
    <w:rsid w:val="00687908"/>
    <w:rsid w:val="006A0189"/>
    <w:rsid w:val="006A1127"/>
    <w:rsid w:val="006A2F72"/>
    <w:rsid w:val="006A3278"/>
    <w:rsid w:val="006D3436"/>
    <w:rsid w:val="006D3EBD"/>
    <w:rsid w:val="006E6F0B"/>
    <w:rsid w:val="0070751A"/>
    <w:rsid w:val="007104E4"/>
    <w:rsid w:val="0072027F"/>
    <w:rsid w:val="00725790"/>
    <w:rsid w:val="00726503"/>
    <w:rsid w:val="007442BB"/>
    <w:rsid w:val="007463C5"/>
    <w:rsid w:val="00746846"/>
    <w:rsid w:val="007510C3"/>
    <w:rsid w:val="007536C3"/>
    <w:rsid w:val="00760F95"/>
    <w:rsid w:val="0076458E"/>
    <w:rsid w:val="00767063"/>
    <w:rsid w:val="007940AE"/>
    <w:rsid w:val="007A10F9"/>
    <w:rsid w:val="007A4C02"/>
    <w:rsid w:val="007B49CD"/>
    <w:rsid w:val="007B4C2F"/>
    <w:rsid w:val="007B593B"/>
    <w:rsid w:val="007B5A46"/>
    <w:rsid w:val="007C1BC2"/>
    <w:rsid w:val="007D0DBA"/>
    <w:rsid w:val="007D2E34"/>
    <w:rsid w:val="007D4DB0"/>
    <w:rsid w:val="007F073B"/>
    <w:rsid w:val="007F4A30"/>
    <w:rsid w:val="00805C72"/>
    <w:rsid w:val="00813A6A"/>
    <w:rsid w:val="00831225"/>
    <w:rsid w:val="00832FFE"/>
    <w:rsid w:val="008428AB"/>
    <w:rsid w:val="00843A81"/>
    <w:rsid w:val="00851CC9"/>
    <w:rsid w:val="00863664"/>
    <w:rsid w:val="00877D9F"/>
    <w:rsid w:val="00877E3B"/>
    <w:rsid w:val="0088151C"/>
    <w:rsid w:val="008817AB"/>
    <w:rsid w:val="008843A4"/>
    <w:rsid w:val="008A4F09"/>
    <w:rsid w:val="008B1C49"/>
    <w:rsid w:val="008B67CC"/>
    <w:rsid w:val="008D1228"/>
    <w:rsid w:val="008E25F5"/>
    <w:rsid w:val="008E3BDA"/>
    <w:rsid w:val="008F452F"/>
    <w:rsid w:val="008F7A48"/>
    <w:rsid w:val="00905ADC"/>
    <w:rsid w:val="00906C33"/>
    <w:rsid w:val="009173AF"/>
    <w:rsid w:val="00923FF1"/>
    <w:rsid w:val="00932946"/>
    <w:rsid w:val="009424FA"/>
    <w:rsid w:val="009426CB"/>
    <w:rsid w:val="00963073"/>
    <w:rsid w:val="0097315A"/>
    <w:rsid w:val="00974FBB"/>
    <w:rsid w:val="009A3F0A"/>
    <w:rsid w:val="009B3EFE"/>
    <w:rsid w:val="009B493A"/>
    <w:rsid w:val="009D3D73"/>
    <w:rsid w:val="009E4FED"/>
    <w:rsid w:val="009E73AD"/>
    <w:rsid w:val="009F5357"/>
    <w:rsid w:val="009F7653"/>
    <w:rsid w:val="00A00569"/>
    <w:rsid w:val="00A12D51"/>
    <w:rsid w:val="00A21E85"/>
    <w:rsid w:val="00A2712A"/>
    <w:rsid w:val="00A30C47"/>
    <w:rsid w:val="00A3306B"/>
    <w:rsid w:val="00A36044"/>
    <w:rsid w:val="00A366A9"/>
    <w:rsid w:val="00A46912"/>
    <w:rsid w:val="00A517BD"/>
    <w:rsid w:val="00A64099"/>
    <w:rsid w:val="00A96425"/>
    <w:rsid w:val="00AB2E55"/>
    <w:rsid w:val="00AB6016"/>
    <w:rsid w:val="00AC2A37"/>
    <w:rsid w:val="00AD0E50"/>
    <w:rsid w:val="00AD632D"/>
    <w:rsid w:val="00AE25D7"/>
    <w:rsid w:val="00AF0554"/>
    <w:rsid w:val="00AF1C07"/>
    <w:rsid w:val="00AF737F"/>
    <w:rsid w:val="00B006DF"/>
    <w:rsid w:val="00B05ECD"/>
    <w:rsid w:val="00B06172"/>
    <w:rsid w:val="00B16A24"/>
    <w:rsid w:val="00B16A8C"/>
    <w:rsid w:val="00B275C1"/>
    <w:rsid w:val="00B35622"/>
    <w:rsid w:val="00B6522B"/>
    <w:rsid w:val="00B65709"/>
    <w:rsid w:val="00B67DF2"/>
    <w:rsid w:val="00B85BF7"/>
    <w:rsid w:val="00B939CC"/>
    <w:rsid w:val="00B97FDE"/>
    <w:rsid w:val="00BA5531"/>
    <w:rsid w:val="00BC547B"/>
    <w:rsid w:val="00BD4B6C"/>
    <w:rsid w:val="00C00DC2"/>
    <w:rsid w:val="00C37933"/>
    <w:rsid w:val="00C408C7"/>
    <w:rsid w:val="00C47EEA"/>
    <w:rsid w:val="00C519D0"/>
    <w:rsid w:val="00C70ACB"/>
    <w:rsid w:val="00C7552F"/>
    <w:rsid w:val="00C77388"/>
    <w:rsid w:val="00CA4FEC"/>
    <w:rsid w:val="00CD2A10"/>
    <w:rsid w:val="00CD761E"/>
    <w:rsid w:val="00CD7921"/>
    <w:rsid w:val="00CE084B"/>
    <w:rsid w:val="00CE4F80"/>
    <w:rsid w:val="00D0287B"/>
    <w:rsid w:val="00D02D57"/>
    <w:rsid w:val="00D118D6"/>
    <w:rsid w:val="00D20266"/>
    <w:rsid w:val="00D20C29"/>
    <w:rsid w:val="00D33842"/>
    <w:rsid w:val="00D47915"/>
    <w:rsid w:val="00D57D6E"/>
    <w:rsid w:val="00D61F5A"/>
    <w:rsid w:val="00D656C2"/>
    <w:rsid w:val="00DB4C12"/>
    <w:rsid w:val="00DF6FC1"/>
    <w:rsid w:val="00E007E9"/>
    <w:rsid w:val="00E0081E"/>
    <w:rsid w:val="00E02094"/>
    <w:rsid w:val="00E10F4C"/>
    <w:rsid w:val="00E21716"/>
    <w:rsid w:val="00E2419F"/>
    <w:rsid w:val="00E366D6"/>
    <w:rsid w:val="00E61837"/>
    <w:rsid w:val="00E63D8B"/>
    <w:rsid w:val="00E77EC7"/>
    <w:rsid w:val="00E81F4B"/>
    <w:rsid w:val="00EA11BE"/>
    <w:rsid w:val="00EC644A"/>
    <w:rsid w:val="00EC6A3F"/>
    <w:rsid w:val="00EE471A"/>
    <w:rsid w:val="00F17EFC"/>
    <w:rsid w:val="00F30554"/>
    <w:rsid w:val="00F348D2"/>
    <w:rsid w:val="00F4485F"/>
    <w:rsid w:val="00F44B6A"/>
    <w:rsid w:val="00F521C7"/>
    <w:rsid w:val="00F5542F"/>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2"/>
    </o:shapelayout>
  </w:shapeDefaults>
  <w:decimalSymbol w:val="."/>
  <w:listSeparator w:val=","/>
  <w14:docId w14:val="5AFD2971"/>
  <w15:chartTrackingRefBased/>
  <w15:docId w15:val="{C80E0EAF-7293-4E20-AD4A-AC6999B8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5531"/>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customStyle="1" w:styleId="Default">
    <w:name w:val="Default"/>
    <w:basedOn w:val="Normal"/>
    <w:link w:val="DefaultChar"/>
    <w:rsid w:val="00BA5531"/>
    <w:pPr>
      <w:widowControl/>
      <w:overflowPunct/>
      <w:adjustRightInd/>
      <w:textAlignment w:val="auto"/>
    </w:pPr>
    <w:rPr>
      <w:rFonts w:eastAsiaTheme="minorHAnsi" w:cs="Arial"/>
      <w:color w:val="000000"/>
      <w:szCs w:val="24"/>
      <w:lang w:eastAsia="en-GB"/>
    </w:rPr>
  </w:style>
  <w:style w:type="character" w:customStyle="1" w:styleId="DefaultChar">
    <w:name w:val="Default Char"/>
    <w:basedOn w:val="DefaultParagraphFont"/>
    <w:link w:val="Default"/>
    <w:rsid w:val="00BA5531"/>
    <w:rPr>
      <w:rFonts w:ascii="Arial" w:eastAsiaTheme="minorHAnsi" w:hAnsi="Arial" w:cs="Arial"/>
      <w:color w:val="000000"/>
      <w:sz w:val="24"/>
      <w:szCs w:val="24"/>
    </w:rPr>
  </w:style>
  <w:style w:type="paragraph" w:customStyle="1" w:styleId="paragraph">
    <w:name w:val="paragraph"/>
    <w:basedOn w:val="Normal"/>
    <w:rsid w:val="00BA5531"/>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BA5531"/>
  </w:style>
  <w:style w:type="character" w:customStyle="1" w:styleId="eop">
    <w:name w:val="eop"/>
    <w:basedOn w:val="DefaultParagraphFont"/>
    <w:rsid w:val="00BA5531"/>
  </w:style>
  <w:style w:type="paragraph" w:styleId="NormalWeb">
    <w:name w:val="Normal (Web)"/>
    <w:basedOn w:val="Normal"/>
    <w:uiPriority w:val="99"/>
    <w:semiHidden/>
    <w:unhideWhenUsed/>
    <w:rsid w:val="00E21716"/>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Revision">
    <w:name w:val="Revision"/>
    <w:hidden/>
    <w:uiPriority w:val="99"/>
    <w:semiHidden/>
    <w:rsid w:val="00A517B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437815">
      <w:bodyDiv w:val="1"/>
      <w:marLeft w:val="0"/>
      <w:marRight w:val="0"/>
      <w:marTop w:val="0"/>
      <w:marBottom w:val="0"/>
      <w:divBdr>
        <w:top w:val="none" w:sz="0" w:space="0" w:color="auto"/>
        <w:left w:val="none" w:sz="0" w:space="0" w:color="auto"/>
        <w:bottom w:val="none" w:sz="0" w:space="0" w:color="auto"/>
        <w:right w:val="none" w:sz="0" w:space="0" w:color="auto"/>
      </w:divBdr>
      <w:divsChild>
        <w:div w:id="1552839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26</Value>
    </TaxCatchAll>
    <b962fa6561134209874b0815e76aae7c xmlns="82b4b97f-3b4d-4bb7-aad4-f77766b7bdea">
      <Terms xmlns="http://schemas.microsoft.com/office/infopath/2007/PartnerControls">
        <TermInfo xmlns="http://schemas.microsoft.com/office/infopath/2007/PartnerControls">
          <TermName xmlns="http://schemas.microsoft.com/office/infopath/2007/PartnerControls">Ministers and​​ governance</TermName>
          <TermId xmlns="http://schemas.microsoft.com/office/infopath/2007/PartnerControls">09dc0357-f90e-4316-ae72-3dbbc8b85fb2</TermId>
        </TermInfo>
      </Terms>
    </b962fa6561134209874b0815e76aae7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F42F2DAFE93409CE4E5958F9F661B" ma:contentTypeVersion="14" ma:contentTypeDescription="Create a new document." ma:contentTypeScope="" ma:versionID="4e09d9577238b8bbcd1d2aead555f3a1">
  <xsd:schema xmlns:xsd="http://www.w3.org/2001/XMLSchema" xmlns:xs="http://www.w3.org/2001/XMLSchema" xmlns:p="http://schemas.microsoft.com/office/2006/metadata/properties" xmlns:ns2="82b4b97f-3b4d-4bb7-aad4-f77766b7bdea" xmlns:ns3="8c566321-f672-4e06-a901-b5e72b4c4357" xmlns:ns4="3e6f50ff-b2bd-4ead-97be-f094b4e56330" targetNamespace="http://schemas.microsoft.com/office/2006/metadata/properties" ma:root="true" ma:fieldsID="4c2f141cba80bd9cf6cecd8f3b34c029" ns2:_="" ns3:_="" ns4:_="">
    <xsd:import namespace="82b4b97f-3b4d-4bb7-aad4-f77766b7bdea"/>
    <xsd:import namespace="8c566321-f672-4e06-a901-b5e72b4c4357"/>
    <xsd:import namespace="3e6f50ff-b2bd-4ead-97be-f094b4e56330"/>
    <xsd:element name="properties">
      <xsd:complexType>
        <xsd:sequence>
          <xsd:element name="documentManagement">
            <xsd:complexType>
              <xsd:all>
                <xsd:element ref="ns2:b962fa6561134209874b0815e76aae7c" minOccurs="0"/>
                <xsd:element ref="ns3:TaxCatchAll" minOccurs="0"/>
                <xsd:element ref="ns2:MediaServiceMetadata" minOccurs="0"/>
                <xsd:element ref="ns2:MediaServiceFastMetadata" minOccurs="0"/>
                <xsd:element ref="ns2:MediaServiceAutoKeyPoints" minOccurs="0"/>
                <xsd:element ref="ns2:MediaServiceKeyPoints" minOccurs="0"/>
                <xsd:element ref="ns4:SharedWithUsers" minOccurs="0"/>
                <xsd:element ref="ns4: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4b97f-3b4d-4bb7-aad4-f77766b7bdea" elementFormDefault="qualified">
    <xsd:import namespace="http://schemas.microsoft.com/office/2006/documentManagement/types"/>
    <xsd:import namespace="http://schemas.microsoft.com/office/infopath/2007/PartnerControls"/>
    <xsd:element name="b962fa6561134209874b0815e76aae7c" ma:index="9" ma:taxonomy="true" ma:internalName="b962fa6561134209874b0815e76aae7c" ma:taxonomyFieldName="Site" ma:displayName="Site" ma:default="" ma:fieldId="{b962fa65-6113-4209-874b-0815e76aae7c}" ma:sspId="ec07c698-60f5-424f-b9af-f4c59398b511" ma:termSetId="b10af32c-01b2-40fb-a9f3-8ca31a92ebd2"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718216af-9e6f-46f8-b438-58309341b124}" ma:internalName="TaxCatchAll" ma:showField="CatchAllData" ma:web="3e6f50ff-b2bd-4ead-97be-f094b4e563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6f50ff-b2bd-4ead-97be-f094b4e5633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C14628-972D-4F55-95EF-1645144F6E64}">
  <ds:schemaRefs>
    <ds:schemaRef ds:uri="http://schemas.microsoft.com/sharepoint/v3/contenttype/forms"/>
  </ds:schemaRefs>
</ds:datastoreItem>
</file>

<file path=customXml/itemProps2.xml><?xml version="1.0" encoding="utf-8"?>
<ds:datastoreItem xmlns:ds="http://schemas.openxmlformats.org/officeDocument/2006/customXml" ds:itemID="{0CC98441-CB4D-4065-A310-F866D46B86C2}">
  <ds:schemaRefs>
    <ds:schemaRef ds:uri="http://schemas.microsoft.com/office/2006/metadata/properties"/>
    <ds:schemaRef ds:uri="http://schemas.microsoft.com/office/infopath/2007/PartnerControls"/>
    <ds:schemaRef ds:uri="8c566321-f672-4e06-a901-b5e72b4c4357"/>
    <ds:schemaRef ds:uri="82b4b97f-3b4d-4bb7-aad4-f77766b7bdea"/>
  </ds:schemaRefs>
</ds:datastoreItem>
</file>

<file path=customXml/itemProps3.xml><?xml version="1.0" encoding="utf-8"?>
<ds:datastoreItem xmlns:ds="http://schemas.openxmlformats.org/officeDocument/2006/customXml" ds:itemID="{7A48E763-A7E0-4F47-80DA-52D7E414E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4b97f-3b4d-4bb7-aad4-f77766b7bdea"/>
    <ds:schemaRef ds:uri="8c566321-f672-4e06-a901-b5e72b4c4357"/>
    <ds:schemaRef ds:uri="3e6f50ff-b2bd-4ead-97be-f094b4e56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of State - standard letterhead</dc:title>
  <dc:subject/>
  <dc:creator>PARKER, Sarah</dc:creator>
  <cp:keywords/>
  <dc:description/>
  <cp:lastModifiedBy>AUGUSTE, Grace</cp:lastModifiedBy>
  <cp:revision>10</cp:revision>
  <cp:lastPrinted>2021-12-06T15:43:00Z</cp:lastPrinted>
  <dcterms:created xsi:type="dcterms:W3CDTF">2021-12-06T15:28:00Z</dcterms:created>
  <dcterms:modified xsi:type="dcterms:W3CDTF">2021-12-06T16:34:00Z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0x0101001F5F42F2DAFE93409CE4E5958F9F661B</vt:lpwstr>
  </property>
  <property fmtid="{D5CDD505-2E9C-101B-9397-08002B2CF9AE}" pid="3" name="DfeOwner">
    <vt:lpwstr>3;#DfE|a484111e-5b24-4ad9-9778-c536c8c88985</vt:lpwstr>
  </property>
  <property fmtid="{D5CDD505-2E9C-101B-9397-08002B2CF9AE}" pid="4" name="DfeRights:ProtectiveMarking">
    <vt:lpwstr>1;#Official|0884c477-2e62-47ea-b19c-5af6e91124c5</vt:lpwstr>
  </property>
  <property fmtid="{D5CDD505-2E9C-101B-9397-08002B2CF9AE}" pid="5" name="pf60996ca8b945d0a85e744d8e71a93e">
    <vt:lpwstr>Official|0884c477-2e62-47ea-b19c-5af6e91124c5</vt:lpwstr>
  </property>
  <property fmtid="{D5CDD505-2E9C-101B-9397-08002B2CF9AE}" pid="6" name="DfeOrganisationalUnit">
    <vt:lpwstr>2;#DfE|cc08a6d4-dfde-4d0f-bd85-069ebcef80d5</vt:lpwstr>
  </property>
  <property fmtid="{D5CDD505-2E9C-101B-9397-08002B2CF9AE}" pid="7" name="DfeSubject">
    <vt:lpwstr/>
  </property>
  <property fmtid="{D5CDD505-2E9C-101B-9397-08002B2CF9AE}" pid="8" name="_dlc_DocIdItemGuid">
    <vt:lpwstr>d08049dd-583b-4328-bab8-aacf2593e603</vt:lpwstr>
  </property>
  <property fmtid="{D5CDD505-2E9C-101B-9397-08002B2CF9AE}" pid="9" name="IWPRightsProtectiveMarking">
    <vt:lpwstr>1;#Official|0884c477-2e62-47ea-b19c-5af6e91124c5</vt:lpwstr>
  </property>
  <property fmtid="{D5CDD505-2E9C-101B-9397-08002B2CF9AE}" pid="10" name="IWPOrganisationalUnit">
    <vt:lpwstr/>
  </property>
  <property fmtid="{D5CDD505-2E9C-101B-9397-08002B2CF9AE}" pid="11" name="IWPOwner">
    <vt:lpwstr/>
  </property>
  <property fmtid="{D5CDD505-2E9C-101B-9397-08002B2CF9AE}" pid="12" name="d7fbfd04b43d40809fd7190b2b6abe29">
    <vt:lpwstr/>
  </property>
  <property fmtid="{D5CDD505-2E9C-101B-9397-08002B2CF9AE}" pid="13" name="l9eb7c96bb994b89a55c4a3eb6f463ed">
    <vt:lpwstr/>
  </property>
  <property fmtid="{D5CDD505-2E9C-101B-9397-08002B2CF9AE}" pid="14" name="IWPFunction">
    <vt:lpwstr/>
  </property>
  <property fmtid="{D5CDD505-2E9C-101B-9397-08002B2CF9AE}" pid="15" name="IWPSiteType">
    <vt:lpwstr/>
  </property>
  <property fmtid="{D5CDD505-2E9C-101B-9397-08002B2CF9AE}" pid="16" name="d188126e66d0411b8b587dc7b01d59f7">
    <vt:lpwstr/>
  </property>
  <property fmtid="{D5CDD505-2E9C-101B-9397-08002B2CF9AE}" pid="17" name="fffda42bef0f41a997612022320061b1">
    <vt:lpwstr/>
  </property>
  <property fmtid="{D5CDD505-2E9C-101B-9397-08002B2CF9AE}" pid="18" name="IWPSubject">
    <vt:lpwstr/>
  </property>
  <property fmtid="{D5CDD505-2E9C-101B-9397-08002B2CF9AE}" pid="19" name="ga1b40a5d4924c1780d26c0bad2d7e0e">
    <vt:lpwstr/>
  </property>
  <property fmtid="{D5CDD505-2E9C-101B-9397-08002B2CF9AE}" pid="20" name="Site">
    <vt:lpwstr>26;#Ministers and​​ governance|09dc0357-f90e-4316-ae72-3dbbc8b85fb2</vt:lpwstr>
  </property>
</Properties>
</file>